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B7" w:rsidRDefault="001E72B7" w:rsidP="001E72B7">
      <w:pPr>
        <w:tabs>
          <w:tab w:val="left" w:pos="1428"/>
        </w:tabs>
        <w:spacing w:after="0" w:line="240" w:lineRule="auto"/>
      </w:pPr>
      <w:bookmarkStart w:id="0" w:name="_GoBack"/>
      <w:bookmarkEnd w:id="0"/>
      <w:r>
        <w:t xml:space="preserve">Администрация </w:t>
      </w:r>
      <w:proofErr w:type="spellStart"/>
      <w:r>
        <w:t>Ильчимбетовского</w:t>
      </w:r>
      <w:proofErr w:type="spellEnd"/>
      <w: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лицензирование видов деятельности, потенциально опасных для окружающей среды, жизни и здоровья людей;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нормирование и разрешительная деятельность в области охраны окружающей среды;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государственный санитарно-эпидемиологический надзор и социально-гигиенический мониторинг;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создание системы экологического аудита;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Законодательство в области охраны окружающей среды, природопользования и экологической безопасности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</w:t>
      </w:r>
      <w:proofErr w:type="spellStart"/>
      <w:proofErr w:type="gramStart"/>
      <w:r>
        <w:t>ресур</w:t>
      </w:r>
      <w:proofErr w:type="spellEnd"/>
      <w:r>
        <w:t>- сов</w:t>
      </w:r>
      <w:proofErr w:type="gramEnd"/>
      <w:r>
        <w:t xml:space="preserve"> в целях удовлетворения потребностей нынешнего и будущих поколений, укрепления правопорядка в области охраны окружаю-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proofErr w:type="gramStart"/>
      <w:r>
        <w:t>континен</w:t>
      </w:r>
      <w:proofErr w:type="spellEnd"/>
      <w:r>
        <w:t xml:space="preserve">- </w:t>
      </w:r>
      <w:proofErr w:type="spellStart"/>
      <w:r>
        <w:t>тальном</w:t>
      </w:r>
      <w:proofErr w:type="spellEnd"/>
      <w:proofErr w:type="gramEnd"/>
      <w:r>
        <w:t xml:space="preserve"> шельфе и в исключительной экономической зоне РФ.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Общие законопроекты.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1. Федеральный закон «Об охране окружающей среды» от 10.01.2002 № 7-ФЗ.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«Об экологической экспертизе» от 23.11.95 № 174-ФЗ (с изменениями от 15.04.98).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гидрометеорологической службе» от 09.07.98 № 113-ФЗ.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Блок законопроектов по экологической безопасности.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санитарно-эпидемиологическом </w:t>
      </w:r>
      <w:proofErr w:type="spellStart"/>
      <w:proofErr w:type="gramStart"/>
      <w:r>
        <w:t>бла</w:t>
      </w:r>
      <w:proofErr w:type="spellEnd"/>
      <w:r>
        <w:t xml:space="preserve">- </w:t>
      </w:r>
      <w:proofErr w:type="spellStart"/>
      <w:r>
        <w:t>гополучии</w:t>
      </w:r>
      <w:proofErr w:type="spellEnd"/>
      <w:proofErr w:type="gramEnd"/>
      <w:r>
        <w:t xml:space="preserve"> населения» от 30.03.99 № 52-ФЗ.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ратификации </w:t>
      </w:r>
      <w:proofErr w:type="spellStart"/>
      <w:r>
        <w:t>Базельской</w:t>
      </w:r>
      <w:proofErr w:type="spellEnd"/>
      <w:r>
        <w:t xml:space="preserve"> конвенции о контроле за трансграничной перевозкой опасных отходов и их удалением» от 25.11.94 № 49-ФЗ.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безопасном обращении с пестицидами и </w:t>
      </w:r>
      <w:proofErr w:type="spellStart"/>
      <w:r>
        <w:t>агрохимикатами</w:t>
      </w:r>
      <w:proofErr w:type="spellEnd"/>
      <w:r>
        <w:t>» от 19.07.97 № 109-ФЗ.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безопасности гидротехнических сооружений» от 21.07.97 № 117-ФЗ (с изменениями от 30.12.01).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«Об отходах производства и потреблениях от 24.06.98 № 89-ФЗ (с изменениями от 29.12.2000 № 169-ФЗ).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Блок законопроектов по радиационной безопасности населения.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1. Федеральный закон «Об использовании атомной энергии» от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21.11.95 № 170-ФЗ (с изменениями от 28.03.02 № 33-ФЗ).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2. Федеральный закон «О радиационной безопасности </w:t>
      </w:r>
      <w:proofErr w:type="spellStart"/>
      <w:proofErr w:type="gramStart"/>
      <w:r>
        <w:t>населе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>» от 09.01.96 № 3-ФЗ.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3. Федеральный закон «О финансировании особо радиационно- опасных и ядерно-опасных производств и объектов» от 03.04.96 №29-ФЗ.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4. Федеральный закон «О специальных экологических программах реабилитации </w:t>
      </w:r>
      <w:proofErr w:type="spellStart"/>
      <w:r>
        <w:t>радиационно</w:t>
      </w:r>
      <w:proofErr w:type="spellEnd"/>
      <w:r>
        <w:t xml:space="preserve"> загрязненных участков территории» от 10.07.01 № 92-ФЗ.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Блок законопроектов по природным ресурсам.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1. Федеральный закон «Об охране атмосферного воздуха» от 04.09.99 № 96-ФЗ.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«Водный кодекс Российской Федерации» от 16.11.95 № 167-ФЗ.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lastRenderedPageBreak/>
        <w:t xml:space="preserve">    Федеральный закон «О штате за пользование водными объектами» от 06.09.98 № 71 -ФЗ (с изменениями от 07.08.01 № 111-ФЗ).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«Об охране озера Байкал» от 01.05.99 № 94-ФЗ (с изменениями от 30.12.2000).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«Земельный кодекс Российской Федерации» от 25.10.01 № 136-ФЗ.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«Об индексации ставок земельного </w:t>
      </w:r>
      <w:proofErr w:type="spellStart"/>
      <w:proofErr w:type="gramStart"/>
      <w:r>
        <w:t>нало</w:t>
      </w:r>
      <w:proofErr w:type="spellEnd"/>
      <w:r>
        <w:t>- га</w:t>
      </w:r>
      <w:proofErr w:type="gramEnd"/>
      <w:r>
        <w:t>» от 14.12.01 № 163-ФЗ.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разграничении государственной собственности на землю» от 17.07.01 № 101-ФЗ.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8. Федеральный закон «О мелиорации земель» от 10.01.96 № 4-ФЗ.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9. Федеральный закон «О недрах» от 03.03.95 № 27-ФЗ (с изменениями от 08.08.01).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«Лесной кодекс Российской Федерации» от 29.01.97 № 22-ФЗ.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природных лечебных ресурсах, лечебно-оздоровительных местностях и курортах» от 23.12.95 № 26-ФЗ.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«Об особо охраняемых природных территориях» от 14.03.95 № 169-ФЗ.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животном мире» от 24.04.95 № 52-ФЗ.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континентальном шельфе Российской Федерации» от 30.11.95 № 187-ФЗ (в ред. от 08.08.01).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   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Информирование населения об экологическом просвещении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  <w:jc w:val="right"/>
      </w:pPr>
      <w:proofErr w:type="spellStart"/>
      <w:r>
        <w:t>Беpегите</w:t>
      </w:r>
      <w:proofErr w:type="spellEnd"/>
      <w:r>
        <w:t xml:space="preserve"> эти земли, эти воды, </w:t>
      </w:r>
      <w:proofErr w:type="gramStart"/>
      <w:r>
        <w:t>Даже</w:t>
      </w:r>
      <w:proofErr w:type="gramEnd"/>
      <w:r>
        <w:t xml:space="preserve"> малую былиночку любя, </w:t>
      </w:r>
      <w:proofErr w:type="spellStart"/>
      <w:r>
        <w:t>Беpегите</w:t>
      </w:r>
      <w:proofErr w:type="spellEnd"/>
      <w:r>
        <w:t xml:space="preserve"> всех </w:t>
      </w:r>
      <w:proofErr w:type="spellStart"/>
      <w:r>
        <w:t>звеpей</w:t>
      </w:r>
      <w:proofErr w:type="spellEnd"/>
      <w:r>
        <w:t xml:space="preserve"> внутри </w:t>
      </w:r>
      <w:proofErr w:type="spellStart"/>
      <w:r>
        <w:t>пpиpоды</w:t>
      </w:r>
      <w:proofErr w:type="spellEnd"/>
      <w:r>
        <w:t xml:space="preserve">, Убивайте лишь </w:t>
      </w:r>
      <w:proofErr w:type="spellStart"/>
      <w:r>
        <w:t>звеpей</w:t>
      </w:r>
      <w:proofErr w:type="spellEnd"/>
      <w:r>
        <w:t xml:space="preserve"> </w:t>
      </w:r>
      <w:proofErr w:type="spellStart"/>
      <w:r>
        <w:t>внутpи</w:t>
      </w:r>
      <w:proofErr w:type="spellEnd"/>
      <w:r>
        <w:t xml:space="preserve"> себя.</w:t>
      </w:r>
    </w:p>
    <w:p w:rsidR="001E72B7" w:rsidRDefault="001E72B7" w:rsidP="001E72B7">
      <w:pPr>
        <w:tabs>
          <w:tab w:val="left" w:pos="1428"/>
        </w:tabs>
        <w:spacing w:after="0" w:line="240" w:lineRule="auto"/>
        <w:jc w:val="right"/>
      </w:pPr>
    </w:p>
    <w:p w:rsidR="001E72B7" w:rsidRDefault="001E72B7" w:rsidP="001E72B7">
      <w:pPr>
        <w:tabs>
          <w:tab w:val="left" w:pos="1428"/>
        </w:tabs>
        <w:spacing w:after="0" w:line="240" w:lineRule="auto"/>
        <w:jc w:val="right"/>
      </w:pPr>
      <w:r>
        <w:t>Е. Евтушенко.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</w:t>
      </w:r>
      <w:r>
        <w:lastRenderedPageBreak/>
        <w:t>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>
        <w:t>Баргузинского</w:t>
      </w:r>
      <w:proofErr w:type="spellEnd"/>
      <w:r>
        <w:t>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5 января 2016 года Владимир Путин подписал Указ о проведении в 2017 году в Российской </w:t>
      </w:r>
      <w:proofErr w:type="gramStart"/>
      <w:r>
        <w:t>Федерации  Года</w:t>
      </w:r>
      <w:proofErr w:type="gramEnd"/>
      <w:r>
        <w:t xml:space="preserve"> экологии. 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>
        <w:t>Баргузинского</w:t>
      </w:r>
      <w:proofErr w:type="spellEnd"/>
      <w:r>
        <w:t>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1E72B7" w:rsidRDefault="001E72B7" w:rsidP="001E72B7">
      <w:pPr>
        <w:tabs>
          <w:tab w:val="left" w:pos="1428"/>
        </w:tabs>
        <w:spacing w:after="0" w:line="240" w:lineRule="auto"/>
      </w:pPr>
      <w:r>
        <w:t xml:space="preserve"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 </w:t>
      </w:r>
    </w:p>
    <w:p w:rsidR="001E72B7" w:rsidRDefault="001E72B7" w:rsidP="001E72B7">
      <w:pPr>
        <w:tabs>
          <w:tab w:val="left" w:pos="1428"/>
        </w:tabs>
        <w:spacing w:after="0" w:line="240" w:lineRule="auto"/>
      </w:pPr>
    </w:p>
    <w:p w:rsidR="000455C2" w:rsidRDefault="001E72B7" w:rsidP="001E72B7">
      <w: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>
        <w:t>окружающей  среде</w:t>
      </w:r>
      <w:proofErr w:type="gramEnd"/>
      <w:r>
        <w:t xml:space="preserve">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>
        <w:t>баланса  на</w:t>
      </w:r>
      <w:proofErr w:type="gramEnd"/>
      <w:r>
        <w:t xml:space="preserve"> планете  – это результат не только роста  объема  выбросов вредных производств, загрязнения поверхностных </w:t>
      </w:r>
      <w:r>
        <w:lastRenderedPageBreak/>
        <w:t xml:space="preserve">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         </w:t>
      </w:r>
    </w:p>
    <w:sectPr w:rsidR="0004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B7"/>
    <w:rsid w:val="000455C2"/>
    <w:rsid w:val="001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02B0"/>
  <w15:chartTrackingRefBased/>
  <w15:docId w15:val="{119C0F01-F14C-46DC-9306-CED3B52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Альянс</cp:lastModifiedBy>
  <cp:revision>1</cp:revision>
  <dcterms:created xsi:type="dcterms:W3CDTF">2018-11-21T10:10:00Z</dcterms:created>
  <dcterms:modified xsi:type="dcterms:W3CDTF">2018-11-21T10:11:00Z</dcterms:modified>
</cp:coreProperties>
</file>